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[miejscowość], dnia [data]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Sąd Rejonowy w [miejscowość]</w:t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Wydział Rodzinny i Nieletnich</w:t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[adres sądu]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Powód: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małoletni(a) [imię i nazwisko dziecka], PESEL [PESEL]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[adres zamieszkania],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reprezentowany(a) przez przedstawiciela ustawowego – [matkę / ojca] [imię i nazwisko],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[adres zamieszkania]</w:t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Pozwany: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[imię i nazwisko], PESEL [PESEL, jeżeli znany]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[adres zamieszkania pozwanego]</w:t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Wartość przedmiotu sporu: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[kwota alimentów × 12] zł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40" w:before="12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POZEW O ALIMENTY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wraz z wnioskiem o zabezpieczenie powództwa</w:t>
      </w:r>
    </w:p>
    <w:p>
      <w:pPr>
        <w:spacing w:after="120" w:before="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 imieniu małoletniego powoda wnoszę o: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zasądzenie od pozwanego na rzecz małoletniego powoda alimentów w kwocie [kwota] zł miesięcznie, płatnych z góry do dnia 10. każdego miesiąca, począwszy od dnia wniesienia pozwu, do rąk przedstawiciela ustawowego powoda, wraz z ustawowymi odsetkami za opóźnienie w przypadku uchybienia terminowi płatności którejkolwiek z rat;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zasądzenie od pozwanego na rzecz powoda kosztów postępowania;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przeprowadzenie dowodów z dokumentów załączonych do pozwu na okoliczności wskazane w uzasadnieniu.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Wniosek o zabezpieczenie powództwa</w:t>
      </w:r>
    </w:p>
    <w:p>
      <w:pPr>
        <w:spacing w:after="120" w:before="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podstawie art. 753 § 1 Kodeksu postępowania cywilnego wnoszę o udzielenie zabezpieczenia powództwa na czas trwania postępowania przez zobowiązanie pozwanego do łożenia na rzecz małoletniego powoda kwoty [kwota] zł miesięcznie, płatnej do dnia 10. każdego miesiąca, do rąk przedstawiciela ustawowego powoda.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Małoletni powód, w wieku [wiek], jest dzieckiem pozwanego. Dowód: odpis skrócony aktu urodzenia.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Powód mieszka z przedstawicielem ustawowym, który sprawuje nad nim bieżącą pieczę. [Opis sytuacji dziecka: szkoła lub przedszkole, zajęcia dodatkowe, stan zdrowia, szczególne potrzeby.]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Usprawiedliwione potrzeby powoda wynoszą ok. [kwota] zł miesięcznie, zgodnie z zestawieniem stanowiącym załącznik do pozwu. Dowód: zestawienie kosztów utrzymania, rachunki i faktury.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Pozwany [zawód, miejsce pracy, przybliżony dochód, majątek]. Jego możliwości zarobkowe i majątkowe pozwalają na łożenie alimentów w żądanej wysokości (art. 135 § 1 Kodeksu rodzinnego i opiekuńczego).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Pozwany [nie przyczynia się do utrzymania powoda / przyczynia się w niewystarczającym stopniu – opis od kiedy i w jakiej kwocie].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Przedstawiciel ustawowy powoda osiąga dochód ok. [kwota] zł netto miesięcznie i wykonuje obowiązek alimentacyjny także przez osobiste starania o utrzymanie i wychowanie powoda (art. 135 § 2 Kodeksu rodzinnego i opiekuńczego). Dowód: zaświadczenie o dochodach.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Wniosek o zabezpieczenie jest uzasadniony, ponieważ roszczenie zostało uprawdopodobnione załączonymi dokumentami, a powód potrzebuje środków na bieżące utrzymanie w czasie trwania postępowania.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Wartość przedmiotu sporu stanowi suma świadczeń za 12 miesięcy (art. 22 Kodeksu postępowania cywilnego). Powód nie ma obowiązku uiszczania kosztów sądowych (art. 96 ust. 1 pkt 2 ustawy o kosztach sądowych w sprawach cywilnych). Właściwość sądu wynika z art. 32 Kodeksu postępowania cywilnego.</w:t>
      </w:r>
    </w:p>
    <w:p>
      <w:pPr>
        <w:spacing w:after="4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200" w:before="0" w:line="300"/>
        <w:jc w:val="right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podpis przedstawiciela ustawowego powoda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odpis pozwu wraz z załącznikami dla pozwanego,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odpis skrócony aktu urodzenia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zestawienie miesięcznych kosztów utrzymania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rachunki i faktury dokumentujące wydatki na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zaświadczenie o dochodach przedstawiciela ustawowego powoda.</w:t>
      </w:r>
    </w:p>
    <w:p>
      <w:r>
        <w:br w:type="page"/>
      </w:r>
    </w:p>
    <w:p>
      <w:pPr>
        <w:spacing w:after="40" w:before="12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ZESTAWIENIE MIESIĘCZNYCH KOSZTÓW UTRZYMANIA POWODA</w:t>
      </w:r>
    </w:p>
    <w:tbl>
      <w:tblPr>
        <w:tblW w:type="dxa" w:w="92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23"/>
        <w:gridCol w:w="2975"/>
      </w:tblGrid>
      <w:tr>
        <w:trPr>
          <w:tblHeader/>
        </w:trP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shd w:fill="F1EC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Rodzaj wydatku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shd w:fill="F1EC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Kwota miesięcznie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Wyżywienie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Odzież i obuwie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Udział w kosztach mieszkania i mediów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Przedszkole lub szkoła (opłaty, obiady, wyprawka, składki)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Zajęcia dodatkowe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Leczenie, leki, dentysta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Środki higieny i kosmetyki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Wypoczynek, rozrywka, prezenty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Transport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[...]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RAZEM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[kwota] zł</w:t>
            </w:r>
          </w:p>
        </w:tc>
      </w:tr>
    </w:tbl>
    <w:p>
      <w:pPr>
        <w:spacing w:after="0" w:before="160" w:line="300"/>
        <w:jc w:val="both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Wydatki warto udokumentować rachunkami, fakturami i potwierdzeniami przelewów. Koszty wspólne gospodarstwa domowego (np. czynsz, media) przypisuje się dziecku proporcjonalnie, w części przypadającej na nie.</w:t>
      </w:r>
    </w:p>
    <w:sectPr>
      <w:footerReference w:type="default" r:id="rId6"/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Pozew o alimenty – wzór</dc:title>
  <dc:creator>Kancelaria Adwokacka Adwokat Izabela Łakomiak</dc:creator>
  <cp:lastModifiedBy>Un-named</cp:lastModifiedBy>
  <cp:revision>1</cp:revision>
  <dcterms:created xsi:type="dcterms:W3CDTF">2026-11-04T00:44:43.785Z</dcterms:created>
  <dcterms:modified xsi:type="dcterms:W3CDTF">2026-11-04T00:44:43.785Z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